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ABEB7" w14:textId="77777777" w:rsidR="000E6AB7" w:rsidRDefault="000E6AB7">
      <w:pPr>
        <w:spacing w:before="69"/>
        <w:ind w:left="2319" w:right="2174"/>
        <w:jc w:val="center"/>
        <w:rPr>
          <w:rFonts w:ascii="Arial"/>
          <w:sz w:val="24"/>
        </w:rPr>
      </w:pPr>
      <w:r>
        <w:rPr>
          <w:rFonts w:ascii="Arial"/>
          <w:sz w:val="24"/>
        </w:rPr>
        <w:t>112209 O3</w:t>
      </w:r>
    </w:p>
    <w:p w14:paraId="7C3B8927" w14:textId="0C1419B4" w:rsidR="00925F89" w:rsidRDefault="006D6B99">
      <w:pPr>
        <w:spacing w:before="69"/>
        <w:ind w:left="2319" w:right="2174"/>
        <w:jc w:val="center"/>
        <w:rPr>
          <w:rFonts w:ascii="Arial"/>
          <w:sz w:val="24"/>
        </w:rPr>
      </w:pPr>
      <w:bookmarkStart w:id="0" w:name="_GoBack"/>
      <w:bookmarkEnd w:id="0"/>
      <w:r>
        <w:rPr>
          <w:rFonts w:ascii="Arial"/>
          <w:sz w:val="24"/>
        </w:rPr>
        <w:t>Attachment 9</w:t>
      </w:r>
    </w:p>
    <w:p w14:paraId="7C3B8928" w14:textId="0DE1020D" w:rsidR="00925F89" w:rsidRDefault="004F36BC">
      <w:pPr>
        <w:spacing w:before="22"/>
        <w:ind w:left="2319" w:right="2174"/>
        <w:jc w:val="center"/>
        <w:rPr>
          <w:rFonts w:ascii="Arial"/>
          <w:sz w:val="24"/>
        </w:rPr>
      </w:pPr>
      <w:r>
        <w:rPr>
          <w:rFonts w:ascii="Arial"/>
          <w:sz w:val="24"/>
        </w:rPr>
        <w:t>2</w:t>
      </w:r>
      <w:r w:rsidR="003B101E">
        <w:rPr>
          <w:rFonts w:ascii="Arial"/>
          <w:sz w:val="24"/>
        </w:rPr>
        <w:t>022</w:t>
      </w:r>
      <w:r>
        <w:rPr>
          <w:rFonts w:ascii="Arial"/>
          <w:sz w:val="24"/>
        </w:rPr>
        <w:t xml:space="preserve"> Health Care Acquired Conditions</w:t>
      </w:r>
    </w:p>
    <w:p w14:paraId="22273EF4" w14:textId="7E2D6E13" w:rsidR="003B101E" w:rsidRDefault="003B101E">
      <w:pPr>
        <w:spacing w:before="22"/>
        <w:ind w:left="2319" w:right="2174"/>
        <w:jc w:val="center"/>
        <w:rPr>
          <w:rFonts w:ascii="Arial"/>
          <w:sz w:val="24"/>
        </w:rPr>
      </w:pPr>
    </w:p>
    <w:p w14:paraId="2FE4D793" w14:textId="77777777" w:rsidR="003B101E" w:rsidRDefault="003B101E">
      <w:pPr>
        <w:spacing w:before="22"/>
        <w:ind w:left="2319" w:right="2174"/>
        <w:jc w:val="center"/>
        <w:rPr>
          <w:rFonts w:ascii="Arial"/>
          <w:sz w:val="24"/>
        </w:rPr>
      </w:pPr>
    </w:p>
    <w:p w14:paraId="122AC154" w14:textId="0B74F650" w:rsidR="003B101E" w:rsidRDefault="003B101E" w:rsidP="003B101E">
      <w:pPr>
        <w:jc w:val="center"/>
        <w:rPr>
          <w:rFonts w:eastAsiaTheme="minorHAnsi"/>
          <w:color w:val="1F497D"/>
          <w:lang w:bidi="ar-SA"/>
        </w:rPr>
      </w:pPr>
      <w:r>
        <w:rPr>
          <w:color w:val="1F497D"/>
        </w:rPr>
        <w:t xml:space="preserve">Please see link: </w:t>
      </w:r>
      <w:hyperlink r:id="rId10" w:history="1">
        <w:r>
          <w:rPr>
            <w:rStyle w:val="Hyperlink"/>
          </w:rPr>
          <w:t>https://www.cms.gov/files/zip/fy-2022-hospital-acquired-conditions-list.zip</w:t>
        </w:r>
      </w:hyperlink>
      <w:r>
        <w:rPr>
          <w:color w:val="1F497D"/>
        </w:rPr>
        <w:t xml:space="preserve"> </w:t>
      </w:r>
    </w:p>
    <w:p w14:paraId="7C3B8929" w14:textId="77777777" w:rsidR="00925F89" w:rsidRDefault="00925F89">
      <w:pPr>
        <w:pStyle w:val="BodyText"/>
        <w:spacing w:before="3"/>
        <w:ind w:left="0"/>
        <w:rPr>
          <w:rFonts w:ascii="Arial"/>
          <w:sz w:val="38"/>
        </w:rPr>
      </w:pPr>
    </w:p>
    <w:sectPr w:rsidR="00925F89">
      <w:footerReference w:type="default" r:id="rId11"/>
      <w:pgSz w:w="12240" w:h="15840"/>
      <w:pgMar w:top="600" w:right="540" w:bottom="1200" w:left="620" w:header="0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B991B" w14:textId="77777777" w:rsidR="00164734" w:rsidRDefault="004F36BC">
      <w:r>
        <w:separator/>
      </w:r>
    </w:p>
  </w:endnote>
  <w:endnote w:type="continuationSeparator" w:id="0">
    <w:p w14:paraId="7C3B991D" w14:textId="77777777" w:rsidR="00164734" w:rsidRDefault="004F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9916" w14:textId="77777777" w:rsidR="00925F89" w:rsidRDefault="000E6AB7">
    <w:pPr>
      <w:pStyle w:val="BodyText"/>
      <w:spacing w:line="14" w:lineRule="auto"/>
      <w:ind w:left="0"/>
    </w:pPr>
    <w:r>
      <w:pict w14:anchorId="7C3B991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2.8pt;margin-top:730.35pt;width:96.2pt;height:13.15pt;z-index:-251658752;mso-position-horizontal-relative:page;mso-position-vertical-relative:page" filled="f" stroked="f">
          <v:textbox inset="0,0,0,0">
            <w:txbxContent>
              <w:p w14:paraId="7C3B9918" w14:textId="75999170" w:rsidR="00925F89" w:rsidRDefault="004F36BC">
                <w:pPr>
                  <w:pStyle w:val="BodyText"/>
                  <w:spacing w:before="12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 xml:space="preserve">Attachment 17, p. </w:t>
                </w: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0E6AB7">
                  <w:rPr>
                    <w:rFonts w:ascii="Arial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B9917" w14:textId="77777777" w:rsidR="00164734" w:rsidRDefault="004F36BC">
      <w:r>
        <w:separator/>
      </w:r>
    </w:p>
  </w:footnote>
  <w:footnote w:type="continuationSeparator" w:id="0">
    <w:p w14:paraId="7C3B9919" w14:textId="77777777" w:rsidR="00164734" w:rsidRDefault="004F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7373"/>
    <w:multiLevelType w:val="hybridMultilevel"/>
    <w:tmpl w:val="83D6066E"/>
    <w:lvl w:ilvl="0" w:tplc="235AB50A">
      <w:start w:val="1"/>
      <w:numFmt w:val="decimal"/>
      <w:lvlText w:val="%1."/>
      <w:lvlJc w:val="left"/>
      <w:pPr>
        <w:ind w:left="475" w:hanging="360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n-US" w:eastAsia="en-US" w:bidi="en-US"/>
      </w:rPr>
    </w:lvl>
    <w:lvl w:ilvl="1" w:tplc="C7186CFC"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en-US"/>
      </w:rPr>
    </w:lvl>
    <w:lvl w:ilvl="2" w:tplc="67D4D0A8">
      <w:numFmt w:val="bullet"/>
      <w:lvlText w:val="•"/>
      <w:lvlJc w:val="left"/>
      <w:pPr>
        <w:ind w:left="1647" w:hanging="360"/>
      </w:pPr>
      <w:rPr>
        <w:rFonts w:hint="default"/>
        <w:lang w:val="en-US" w:eastAsia="en-US" w:bidi="en-US"/>
      </w:rPr>
    </w:lvl>
    <w:lvl w:ilvl="3" w:tplc="5E66D91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en-US"/>
      </w:rPr>
    </w:lvl>
    <w:lvl w:ilvl="4" w:tplc="E63E61E8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en-US"/>
      </w:rPr>
    </w:lvl>
    <w:lvl w:ilvl="5" w:tplc="5D201014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en-US"/>
      </w:rPr>
    </w:lvl>
    <w:lvl w:ilvl="6" w:tplc="2D36C7CA">
      <w:numFmt w:val="bullet"/>
      <w:lvlText w:val="•"/>
      <w:lvlJc w:val="left"/>
      <w:pPr>
        <w:ind w:left="3981" w:hanging="360"/>
      </w:pPr>
      <w:rPr>
        <w:rFonts w:hint="default"/>
        <w:lang w:val="en-US" w:eastAsia="en-US" w:bidi="en-US"/>
      </w:rPr>
    </w:lvl>
    <w:lvl w:ilvl="7" w:tplc="034E0F32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en-US"/>
      </w:rPr>
    </w:lvl>
    <w:lvl w:ilvl="8" w:tplc="548297BA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25F89"/>
    <w:rsid w:val="000E6AB7"/>
    <w:rsid w:val="00164734"/>
    <w:rsid w:val="003B101E"/>
    <w:rsid w:val="004F36BC"/>
    <w:rsid w:val="006D6B99"/>
    <w:rsid w:val="0092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B8927"/>
  <w15:docId w15:val="{3793FBD5-3C8E-4DD1-87F0-9D035E2A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316" w:right="239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88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4"/>
    </w:pPr>
  </w:style>
  <w:style w:type="character" w:styleId="CommentReference">
    <w:name w:val="annotation reference"/>
    <w:basedOn w:val="DefaultParagraphFont"/>
    <w:uiPriority w:val="99"/>
    <w:semiHidden/>
    <w:unhideWhenUsed/>
    <w:rsid w:val="004F3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6BC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6BC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6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6BC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3B10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gcc02.safelinks.protection.outlook.com/?url=https%3A%2F%2Fwww.cms.gov%2Ffiles%2Fzip%2Ffy-2022-hospital-acquired-conditions-list.zip&amp;data=04%7C01%7CKristine.Radke%40nebraska.gov%7Cecb7ae849dc54736e9c608d9e0f05c6a%7C043207dfe6894bf6902001038f11f0b1%7C0%7C0%7C637788145203712142%7CUnknown%7CTWFpbGZsb3d8eyJWIjoiMC4wLjAwMDAiLCJQIjoiV2luMzIiLCJBTiI6Ik1haWwiLCJXVCI6Mn0%3D%7C3000&amp;sdata=d%2BkLIl%2BnXKrMCVrHY%2BEcd4MHbiDlKN8nLPkzPq735bc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79b07787cd4b62fc3c827bf93f3e15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a670512e9556da20a2d2db0e1844b363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SOAR 2024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 xsi:nil="true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D1D4FC-86ED-405C-9669-2E24F256EB13}"/>
</file>

<file path=customXml/itemProps2.xml><?xml version="1.0" encoding="utf-8"?>
<ds:datastoreItem xmlns:ds="http://schemas.openxmlformats.org/officeDocument/2006/customXml" ds:itemID="{9A11E4DC-434C-4B56-810E-5D8B72BAC181}"/>
</file>

<file path=customXml/itemProps3.xml><?xml version="1.0" encoding="utf-8"?>
<ds:datastoreItem xmlns:ds="http://schemas.openxmlformats.org/officeDocument/2006/customXml" ds:itemID="{42FD55F1-8876-4151-93EA-BDE6665555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>State of Nebraska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Minarich</dc:creator>
  <dc:description/>
  <cp:lastModifiedBy>Jennifer Crouse</cp:lastModifiedBy>
  <cp:revision>5</cp:revision>
  <dcterms:created xsi:type="dcterms:W3CDTF">2021-11-10T14:32:00Z</dcterms:created>
  <dcterms:modified xsi:type="dcterms:W3CDTF">2022-04-12T11:51:00Z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ContentTypeId">
    <vt:lpwstr>0x010100BAD75EA75CD83B45A34259F0B184D0270046BCFC8BEE9F164099E99F62FD0393EA</vt:lpwstr>
  </property>
  <property fmtid="{D5CDD505-2E9C-101B-9397-08002B2CF9AE}" pid="6" name="_AdHocReviewCycleID">
    <vt:i4>1647100749</vt:i4>
  </property>
  <property fmtid="{D5CDD505-2E9C-101B-9397-08002B2CF9AE}" pid="7" name="_NewReviewCycle">
    <vt:lpwstr/>
  </property>
  <property fmtid="{D5CDD505-2E9C-101B-9397-08002B2CF9AE}" pid="8" name="_EmailSubject">
    <vt:lpwstr>112209 O3 Managed Care Program</vt:lpwstr>
  </property>
  <property fmtid="{D5CDD505-2E9C-101B-9397-08002B2CF9AE}" pid="9" name="_AuthorEmail">
    <vt:lpwstr>Jennifer.Crouse@nebraska.gov</vt:lpwstr>
  </property>
  <property fmtid="{D5CDD505-2E9C-101B-9397-08002B2CF9AE}" pid="10" name="_AuthorEmailDisplayName">
    <vt:lpwstr>Crouse, Jennifer</vt:lpwstr>
  </property>
  <property fmtid="{D5CDD505-2E9C-101B-9397-08002B2CF9AE}" pid="11" name="Order">
    <vt:r8>42400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  <property fmtid="{D5CDD505-2E9C-101B-9397-08002B2CF9AE}" pid="17" name="ComplianceAssetId">
    <vt:lpwstr/>
  </property>
</Properties>
</file>