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9359533"/>
    <w:p w14:paraId="5CD7387F" w14:textId="476A240D" w:rsidR="00AC0B14" w:rsidRDefault="00166FF0" w:rsidP="00C03E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CECBA" wp14:editId="55D42A5D">
                <wp:simplePos x="0" y="0"/>
                <wp:positionH relativeFrom="column">
                  <wp:posOffset>687705</wp:posOffset>
                </wp:positionH>
                <wp:positionV relativeFrom="paragraph">
                  <wp:posOffset>19050</wp:posOffset>
                </wp:positionV>
                <wp:extent cx="5029200" cy="381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9943" w14:textId="77777777" w:rsidR="00AC0B14" w:rsidRPr="00B85FE8" w:rsidRDefault="00AC0B14" w:rsidP="00DA5250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76CE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1.5pt;width:39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" fillcolor="black [3213]">
                <v:textbox>
                  <w:txbxContent>
                    <w:p w14:paraId="405F9943" w14:textId="77777777" w:rsidR="00AC0B14" w:rsidRPr="00B85FE8" w:rsidRDefault="00AC0B14" w:rsidP="00DA5250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79F56AC" w14:textId="77777777" w:rsidR="00AC0B14" w:rsidRDefault="00AC0B14" w:rsidP="00C03E56">
      <w:pPr>
        <w:pStyle w:val="Heading1"/>
      </w:pPr>
    </w:p>
    <w:p w14:paraId="46CCEBF6" w14:textId="77777777" w:rsidR="00AC0B14" w:rsidRDefault="00AC0B14" w:rsidP="00C03E56">
      <w:pPr>
        <w:pStyle w:val="Heading1"/>
      </w:pPr>
    </w:p>
    <w:p w14:paraId="3E85104A" w14:textId="1D26A29E" w:rsidR="005611B9" w:rsidRDefault="00C03E56" w:rsidP="00C03E56">
      <w:pPr>
        <w:pStyle w:val="Heading1"/>
      </w:pPr>
      <w:r w:rsidRPr="00B85FE8">
        <w:t xml:space="preserve">RFP NUMBER </w:t>
      </w:r>
      <w:r w:rsidR="00321B46">
        <w:t>112209 O3</w:t>
      </w:r>
      <w:r w:rsidR="00AC0B14">
        <w:t>,</w:t>
      </w:r>
      <w:bookmarkStart w:id="1" w:name="Text4"/>
    </w:p>
    <w:bookmarkEnd w:id="1"/>
    <w:p w14:paraId="4490B09D" w14:textId="524CB448" w:rsidR="00AE71CB" w:rsidRDefault="00AE71CB" w:rsidP="00AC0B14">
      <w:pPr>
        <w:pStyle w:val="Heading1"/>
      </w:pPr>
      <w:r>
        <w:t>Capitated Medicaid Managed Care program for Physical Health, Behavioral Health, Pharmacy, and Dental Services</w:t>
      </w:r>
    </w:p>
    <w:p w14:paraId="40887020" w14:textId="2D5C2F56" w:rsidR="00C03E56" w:rsidRPr="00B85FE8" w:rsidRDefault="00C03E56" w:rsidP="00AC0B14">
      <w:pPr>
        <w:pStyle w:val="Heading1"/>
      </w:pPr>
      <w:r w:rsidRPr="00B85FE8">
        <w:t xml:space="preserve">Opening Date:  </w:t>
      </w:r>
      <w:r w:rsidR="00AE71CB">
        <w:t>July 1, 2022</w:t>
      </w:r>
      <w:r w:rsidRPr="00B85FE8">
        <w:t xml:space="preserve"> </w:t>
      </w:r>
      <w:r w:rsidRPr="00B85FE8">
        <w:br/>
      </w:r>
    </w:p>
    <w:p w14:paraId="4D42529E" w14:textId="5B6944B8" w:rsidR="00C03E56" w:rsidRPr="00C03E56" w:rsidRDefault="00AE71CB" w:rsidP="00C03E56">
      <w:pPr>
        <w:rPr>
          <w:rStyle w:val="Glossary-Bold"/>
        </w:rPr>
      </w:pPr>
      <w:r w:rsidRPr="007F6710">
        <w:rPr>
          <w:rStyle w:val="Glossary-Bold"/>
          <w:sz w:val="28"/>
        </w:rPr>
        <w:t xml:space="preserve">Request for </w:t>
      </w:r>
      <w:r w:rsidR="00C03E56" w:rsidRPr="007F6710">
        <w:rPr>
          <w:rStyle w:val="Glossary-Bold"/>
          <w:sz w:val="28"/>
        </w:rPr>
        <w:t>Requirements</w:t>
      </w:r>
      <w:bookmarkEnd w:id="0"/>
      <w:r w:rsidR="00C03E56" w:rsidRPr="007F6710">
        <w:rPr>
          <w:rStyle w:val="Glossary-Bold"/>
          <w:sz w:val="28"/>
        </w:rPr>
        <w:t xml:space="preserve"> </w:t>
      </w:r>
      <w:r w:rsidR="00540989" w:rsidRPr="007F6710">
        <w:rPr>
          <w:rStyle w:val="Glossary-Bold"/>
          <w:sz w:val="28"/>
        </w:rPr>
        <w:t xml:space="preserve">- </w:t>
      </w:r>
      <w:r w:rsidRPr="007F6710">
        <w:rPr>
          <w:rStyle w:val="Glossary-Bold"/>
          <w:sz w:val="28"/>
        </w:rPr>
        <w:t>Medicaid Managed Care</w:t>
      </w:r>
      <w:r w:rsidR="00682211" w:rsidRPr="00C03E56">
        <w:rPr>
          <w:rStyle w:val="Glossary-Bold"/>
        </w:rPr>
        <w:fldChar w:fldCharType="begin"/>
      </w:r>
      <w:r w:rsidR="00C03E56" w:rsidRPr="00C03E56">
        <w:rPr>
          <w:rStyle w:val="Glossary-Bold"/>
        </w:rPr>
        <w:instrText>tc "MANDATORY REQUIREMENTS " \l 2</w:instrText>
      </w:r>
      <w:r w:rsidR="00682211" w:rsidRPr="00C03E56">
        <w:rPr>
          <w:rStyle w:val="Glossary-Bold"/>
        </w:rPr>
        <w:fldChar w:fldCharType="end"/>
      </w:r>
    </w:p>
    <w:p w14:paraId="1DCC0F86" w14:textId="387C3A08" w:rsidR="007F6710" w:rsidRDefault="007F6710" w:rsidP="00C03E56"/>
    <w:p w14:paraId="13B3B5F0" w14:textId="6AB5229D" w:rsidR="007F6710" w:rsidRPr="007F6710" w:rsidRDefault="007F6710" w:rsidP="00C03E56">
      <w:pPr>
        <w:rPr>
          <w:b/>
        </w:rPr>
      </w:pPr>
      <w:r w:rsidRPr="007F6710">
        <w:rPr>
          <w:b/>
        </w:rPr>
        <w:t>Stage 1</w:t>
      </w:r>
    </w:p>
    <w:p w14:paraId="04684CD2" w14:textId="7B37AD8C" w:rsidR="00C03E56" w:rsidRDefault="004B4271" w:rsidP="00C03E56">
      <w:r>
        <w:t>To ensure responsiveness, t</w:t>
      </w:r>
      <w:r w:rsidR="00C03E56" w:rsidRPr="00B85FE8">
        <w:t xml:space="preserve">he proposals will first be examined to determine if all </w:t>
      </w:r>
      <w:r w:rsidR="007F6710">
        <w:t xml:space="preserve">items have been provided below, and if the </w:t>
      </w:r>
      <w:r w:rsidR="00C03E56" w:rsidRPr="00B85FE8">
        <w:t xml:space="preserve">mandatory requirements </w:t>
      </w:r>
      <w:r w:rsidR="007F6710">
        <w:t>of the RFP</w:t>
      </w:r>
      <w:r w:rsidR="00C03E56" w:rsidRPr="00B85FE8">
        <w:t xml:space="preserve"> have been addressed </w:t>
      </w:r>
      <w:r>
        <w:t>and</w:t>
      </w:r>
      <w:r w:rsidR="00C03E56" w:rsidRPr="00B85FE8">
        <w:t xml:space="preserve"> warrant further evaluation. Proposals not </w:t>
      </w:r>
      <w:r w:rsidR="007F6710">
        <w:t xml:space="preserve">complete or not </w:t>
      </w:r>
      <w:r w:rsidR="00C03E56" w:rsidRPr="00B85FE8">
        <w:t>meeting mandatory requirements will be exc</w:t>
      </w:r>
      <w:r w:rsidR="007F6710">
        <w:t xml:space="preserve">luded from further evaluation. </w:t>
      </w:r>
      <w:r w:rsidR="00C03E56" w:rsidRPr="00B85FE8">
        <w:t xml:space="preserve">The </w:t>
      </w:r>
      <w:r w:rsidR="007F6710">
        <w:t>required</w:t>
      </w:r>
      <w:r w:rsidR="00C03E56" w:rsidRPr="00B85FE8">
        <w:t xml:space="preserve"> items are as follows:</w:t>
      </w:r>
    </w:p>
    <w:p w14:paraId="787651AB" w14:textId="77777777" w:rsidR="00AE71CB" w:rsidRPr="00B85FE8" w:rsidRDefault="00AE71CB" w:rsidP="00C03E56"/>
    <w:p w14:paraId="41D48540" w14:textId="77777777" w:rsidR="00AE71CB" w:rsidRPr="00452C42" w:rsidRDefault="00AE71CB" w:rsidP="00AE71CB">
      <w:pPr>
        <w:pStyle w:val="Level3"/>
      </w:pPr>
      <w:r w:rsidRPr="00452C42">
        <w:t xml:space="preserve">Original Request for Proposal for Contractual Services form signed </w:t>
      </w:r>
      <w:r>
        <w:t>in ink or via DocuSign</w:t>
      </w:r>
      <w:r w:rsidRPr="00452C42">
        <w:t xml:space="preserve">; </w:t>
      </w:r>
    </w:p>
    <w:p w14:paraId="1108AD56" w14:textId="77777777" w:rsidR="00AE71CB" w:rsidRPr="00452C42" w:rsidRDefault="00AE71CB" w:rsidP="00AE71CB">
      <w:pPr>
        <w:pStyle w:val="Level3"/>
      </w:pPr>
      <w:r w:rsidRPr="00452C42">
        <w:t>Clarity and responsiveness of the proposal;</w:t>
      </w:r>
    </w:p>
    <w:p w14:paraId="14EE81DB" w14:textId="77777777" w:rsidR="00AE71CB" w:rsidRPr="00452C42" w:rsidRDefault="00AE71CB" w:rsidP="00AE71CB">
      <w:pPr>
        <w:pStyle w:val="Level3"/>
      </w:pPr>
      <w:r w:rsidRPr="00452C42">
        <w:t xml:space="preserve">Completed Corporate Overview; </w:t>
      </w:r>
    </w:p>
    <w:p w14:paraId="1CF85839" w14:textId="75A39635" w:rsidR="00AE71CB" w:rsidRPr="00452C42" w:rsidRDefault="00AE71CB" w:rsidP="00AE71CB">
      <w:pPr>
        <w:pStyle w:val="Level3"/>
      </w:pPr>
      <w:r w:rsidRPr="00452C42">
        <w:t>Completed Sections II through VI;</w:t>
      </w:r>
      <w:r>
        <w:t xml:space="preserve"> and</w:t>
      </w:r>
    </w:p>
    <w:p w14:paraId="127C8B00" w14:textId="29DB924F" w:rsidR="00C03E56" w:rsidRDefault="00AE71CB" w:rsidP="00AE71CB">
      <w:pPr>
        <w:pStyle w:val="Level3"/>
      </w:pPr>
      <w:r w:rsidRPr="00452C42">
        <w:t xml:space="preserve">Completed </w:t>
      </w:r>
      <w:r>
        <w:t>Proposal Response Instructions.</w:t>
      </w:r>
    </w:p>
    <w:p w14:paraId="16CC1A00" w14:textId="77777777" w:rsidR="00AE71CB" w:rsidRDefault="00AE71CB" w:rsidP="00C03E56"/>
    <w:p w14:paraId="659C00FD" w14:textId="2CDEC972" w:rsidR="007F6710" w:rsidRDefault="007F6710" w:rsidP="00C03E56"/>
    <w:p w14:paraId="6941E810" w14:textId="417AAC91" w:rsidR="007F6710" w:rsidRPr="007F6710" w:rsidRDefault="007F6710" w:rsidP="00C03E56">
      <w:pPr>
        <w:rPr>
          <w:b/>
        </w:rPr>
      </w:pPr>
      <w:r>
        <w:rPr>
          <w:b/>
        </w:rPr>
        <w:t>Stage 2</w:t>
      </w:r>
    </w:p>
    <w:p w14:paraId="5ED918CB" w14:textId="4AFE104E" w:rsidR="00540989" w:rsidRDefault="00612B54" w:rsidP="00C03E56">
      <w:r>
        <w:lastRenderedPageBreak/>
        <w:t xml:space="preserve">Proposals that meet all of the mandatory requirements </w:t>
      </w:r>
      <w:r w:rsidR="007F6710">
        <w:t xml:space="preserve">identified in Stage 1 </w:t>
      </w:r>
      <w:r>
        <w:t xml:space="preserve">will </w:t>
      </w:r>
      <w:r w:rsidR="00CD0D57">
        <w:t>then be evaluated on specific criteria</w:t>
      </w:r>
      <w:r w:rsidR="005A391C">
        <w:t xml:space="preserve"> </w:t>
      </w:r>
      <w:r w:rsidR="004B4271">
        <w:t>on</w:t>
      </w:r>
      <w:r w:rsidR="00CD0D57">
        <w:t xml:space="preserve"> a pass/fail</w:t>
      </w:r>
      <w:r w:rsidR="004B4271">
        <w:t xml:space="preserve"> basis, to </w:t>
      </w:r>
      <w:r w:rsidR="003D563E">
        <w:t>ensure</w:t>
      </w:r>
      <w:r w:rsidR="004B4271">
        <w:t xml:space="preserve"> responsibility</w:t>
      </w:r>
      <w:r w:rsidR="00CD0D57">
        <w:t xml:space="preserve">. </w:t>
      </w:r>
    </w:p>
    <w:p w14:paraId="0D5C3422" w14:textId="0FC46797" w:rsidR="00540989" w:rsidRDefault="00540989" w:rsidP="00C03E56"/>
    <w:p w14:paraId="0839E492" w14:textId="690EF170" w:rsidR="007F6710" w:rsidRPr="007F6710" w:rsidRDefault="007F6710" w:rsidP="00C03E56">
      <w:pPr>
        <w:rPr>
          <w:b/>
        </w:rPr>
      </w:pPr>
      <w:r>
        <w:rPr>
          <w:b/>
        </w:rPr>
        <w:t>Stage 3</w:t>
      </w:r>
    </w:p>
    <w:p w14:paraId="7E73CFF1" w14:textId="71C69117" w:rsidR="005611B9" w:rsidRPr="00530179" w:rsidRDefault="0029714A" w:rsidP="00C03E56">
      <w:pPr>
        <w:rPr>
          <w:rStyle w:val="Glossary-Bold"/>
          <w:b w:val="0"/>
          <w:bCs w:val="0"/>
        </w:rPr>
      </w:pPr>
      <w:r>
        <w:t>Proposals</w:t>
      </w:r>
      <w:r w:rsidR="00CD0D57">
        <w:t xml:space="preserve"> </w:t>
      </w:r>
      <w:r>
        <w:t>that</w:t>
      </w:r>
      <w:r w:rsidR="00CD0D57">
        <w:t xml:space="preserve"> pass</w:t>
      </w:r>
      <w:r w:rsidR="007F6710">
        <w:t xml:space="preserve"> Stage 2</w:t>
      </w:r>
      <w:r w:rsidR="00CD0D57">
        <w:t xml:space="preserve"> will then be evaluated </w:t>
      </w:r>
      <w:r w:rsidR="00540989">
        <w:t xml:space="preserve">and scored </w:t>
      </w:r>
      <w:r w:rsidR="004B4271">
        <w:t xml:space="preserve">subjectively </w:t>
      </w:r>
      <w:r w:rsidR="00CD0D57">
        <w:t>on their approach</w:t>
      </w:r>
      <w:r w:rsidR="004B4271">
        <w:t xml:space="preserve"> to providing Medicaid Managed Care</w:t>
      </w:r>
      <w:r w:rsidR="005A391C">
        <w:t xml:space="preserve">. </w:t>
      </w:r>
      <w:bookmarkStart w:id="2" w:name="_Toc19359534"/>
    </w:p>
    <w:p w14:paraId="23590740" w14:textId="77777777" w:rsidR="007F6710" w:rsidRDefault="007F6710" w:rsidP="00C03E56">
      <w:pPr>
        <w:rPr>
          <w:rStyle w:val="Glossary-Bold"/>
        </w:rPr>
      </w:pPr>
    </w:p>
    <w:p w14:paraId="3BFD5DB7" w14:textId="540D1A80" w:rsidR="00C03E56" w:rsidRPr="00C03E56" w:rsidRDefault="00C03E56" w:rsidP="0029714A">
      <w:pPr>
        <w:ind w:left="720"/>
        <w:rPr>
          <w:rStyle w:val="Glossary-Bold"/>
        </w:rPr>
      </w:pPr>
      <w:r w:rsidRPr="00C03E56">
        <w:rPr>
          <w:rStyle w:val="Glossary-Bold"/>
        </w:rPr>
        <w:t>Evaluation</w:t>
      </w:r>
      <w:bookmarkEnd w:id="2"/>
      <w:r w:rsidRPr="00C03E56">
        <w:rPr>
          <w:rStyle w:val="Glossary-Bold"/>
        </w:rPr>
        <w:t xml:space="preserve"> Criteria</w:t>
      </w:r>
      <w:r w:rsidR="0029714A">
        <w:rPr>
          <w:rStyle w:val="Glossary-Bold"/>
        </w:rPr>
        <w:t xml:space="preserve"> – Stage 3</w:t>
      </w:r>
    </w:p>
    <w:p w14:paraId="0201176A" w14:textId="57D1F333" w:rsidR="00C03E56" w:rsidRPr="00B85FE8" w:rsidRDefault="00C03E56" w:rsidP="0029714A">
      <w:pPr>
        <w:ind w:left="720"/>
      </w:pPr>
      <w:r w:rsidRPr="00B85FE8">
        <w:t xml:space="preserve">Each category </w:t>
      </w:r>
      <w:r w:rsidR="00E31891">
        <w:t xml:space="preserve">below </w:t>
      </w:r>
      <w:r w:rsidRPr="00B85FE8">
        <w:t>will have a maximum possible point potential.  Areas that will be addressed and scored during the evaluation include:</w:t>
      </w:r>
    </w:p>
    <w:p w14:paraId="10F2851B" w14:textId="77777777" w:rsidR="00C03E56" w:rsidRPr="00B85FE8" w:rsidRDefault="00C03E56" w:rsidP="0029714A">
      <w:pPr>
        <w:ind w:left="720"/>
      </w:pPr>
    </w:p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14:paraId="693F662F" w14:textId="77777777" w:rsidTr="0029714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2E922CB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04E89240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14:paraId="6C5E327A" w14:textId="77777777" w:rsidTr="0029714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03FF71C" w14:textId="77777777" w:rsidR="00C03E56" w:rsidRPr="00B85FE8" w:rsidRDefault="00C03E56" w:rsidP="00AF2331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14:paraId="70F7C56F" w14:textId="2DD8DD35" w:rsidR="00C03E56" w:rsidRPr="005611B9" w:rsidRDefault="00321B46" w:rsidP="00C03E56">
            <w:pPr>
              <w:jc w:val="center"/>
            </w:pPr>
            <w:r>
              <w:t>1,000</w:t>
            </w:r>
          </w:p>
        </w:tc>
      </w:tr>
      <w:tr w:rsidR="00AF2331" w:rsidRPr="00B85FE8" w14:paraId="18A79C3D" w14:textId="77777777" w:rsidTr="0029714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74C35599" w14:textId="68F00135" w:rsidR="00AF2331" w:rsidRPr="00B85FE8" w:rsidRDefault="00AF2331" w:rsidP="00CD0D57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Approach</w:t>
            </w:r>
          </w:p>
        </w:tc>
        <w:tc>
          <w:tcPr>
            <w:tcW w:w="1890" w:type="dxa"/>
          </w:tcPr>
          <w:p w14:paraId="04B7C25A" w14:textId="6AD93DBA" w:rsidR="00AF2331" w:rsidRPr="005611B9" w:rsidRDefault="00321B46" w:rsidP="005611B9">
            <w:pPr>
              <w:jc w:val="center"/>
            </w:pPr>
            <w:r>
              <w:t>5,100</w:t>
            </w:r>
          </w:p>
        </w:tc>
      </w:tr>
      <w:tr w:rsidR="00AF2331" w:rsidRPr="00B85FE8" w14:paraId="3B37A8D2" w14:textId="77777777" w:rsidTr="0029714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12183B5" w14:textId="77777777"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DC6B5C2" w14:textId="168B6CFC" w:rsidR="00AF2331" w:rsidRPr="005611B9" w:rsidRDefault="00321B46" w:rsidP="00C03E56">
            <w:pPr>
              <w:jc w:val="center"/>
            </w:pPr>
            <w:r>
              <w:t>6,1</w:t>
            </w:r>
            <w:r w:rsidR="005611B9" w:rsidRPr="005611B9">
              <w:t>00</w:t>
            </w:r>
          </w:p>
        </w:tc>
      </w:tr>
      <w:tr w:rsidR="00AF2331" w:rsidRPr="00B85FE8" w14:paraId="5D8B1A04" w14:textId="77777777" w:rsidTr="0029714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15455DB" w14:textId="16AD05EF" w:rsidR="00AF2331" w:rsidRPr="00B85FE8" w:rsidRDefault="005A391C" w:rsidP="001D3994">
            <w:r>
              <w:t xml:space="preserve">     Oral Interviews</w:t>
            </w:r>
            <w:r w:rsidR="00AF2331" w:rsidRPr="00B85FE8">
              <w:t xml:space="preserve">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E9D07" w14:textId="77777777" w:rsidR="00AF2331" w:rsidRPr="005611B9" w:rsidRDefault="00F9415C" w:rsidP="00C03E56">
            <w:pPr>
              <w:jc w:val="center"/>
            </w:pPr>
            <w:r w:rsidRPr="005611B9">
              <w:t>500</w:t>
            </w:r>
          </w:p>
        </w:tc>
      </w:tr>
      <w:tr w:rsidR="00AF2331" w:rsidRPr="00B85FE8" w14:paraId="6F4CBBE3" w14:textId="77777777" w:rsidTr="0029714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C71EAB0" w14:textId="77777777"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945369A" w14:textId="60CDC92D" w:rsidR="00AF2331" w:rsidRPr="005611B9" w:rsidRDefault="00321B46" w:rsidP="005611B9">
            <w:pPr>
              <w:jc w:val="center"/>
            </w:pPr>
            <w:r>
              <w:t>6</w:t>
            </w:r>
            <w:r w:rsidR="00F9415C" w:rsidRPr="005611B9">
              <w:t>,</w:t>
            </w:r>
            <w:r w:rsidR="004B4271">
              <w:t>6</w:t>
            </w:r>
            <w:r w:rsidR="005611B9" w:rsidRPr="005611B9">
              <w:t>00</w:t>
            </w:r>
          </w:p>
        </w:tc>
      </w:tr>
    </w:tbl>
    <w:p w14:paraId="6DD0DCBD" w14:textId="77777777"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69B91BE2" w14:textId="77777777" w:rsidR="00530179" w:rsidRPr="00B85FE8" w:rsidRDefault="00530179" w:rsidP="00530179">
      <w:r>
        <w:t>In both Stage 2 and Stage 3, the Proposal Response Instructions will be used.</w:t>
      </w:r>
    </w:p>
    <w:p w14:paraId="4AA40808" w14:textId="77777777" w:rsidR="0029714A" w:rsidRDefault="0029714A" w:rsidP="00AE71CB">
      <w:pPr>
        <w:rPr>
          <w:rStyle w:val="Glossary-Bold"/>
          <w:sz w:val="28"/>
        </w:rPr>
      </w:pPr>
    </w:p>
    <w:p w14:paraId="4F5EC282" w14:textId="77777777" w:rsidR="00530179" w:rsidRDefault="00530179">
      <w:pPr>
        <w:jc w:val="left"/>
        <w:rPr>
          <w:rStyle w:val="Glossary-Bold"/>
          <w:sz w:val="28"/>
        </w:rPr>
      </w:pPr>
      <w:r>
        <w:rPr>
          <w:rStyle w:val="Glossary-Bold"/>
          <w:sz w:val="28"/>
        </w:rPr>
        <w:br w:type="page"/>
      </w:r>
    </w:p>
    <w:p w14:paraId="2F634852" w14:textId="79410B63" w:rsidR="00AE71CB" w:rsidRPr="007F6710" w:rsidRDefault="00AE71CB" w:rsidP="00AE71CB">
      <w:pPr>
        <w:rPr>
          <w:rStyle w:val="Glossary-Bold"/>
          <w:sz w:val="28"/>
        </w:rPr>
      </w:pPr>
      <w:r w:rsidRPr="007F6710">
        <w:rPr>
          <w:rStyle w:val="Glossary-Bold"/>
          <w:sz w:val="28"/>
        </w:rPr>
        <w:lastRenderedPageBreak/>
        <w:t>Request for Requirements</w:t>
      </w:r>
      <w:r w:rsidR="00540989" w:rsidRPr="007F6710">
        <w:rPr>
          <w:rStyle w:val="Glossary-Bold"/>
          <w:sz w:val="28"/>
        </w:rPr>
        <w:t xml:space="preserve"> -</w:t>
      </w:r>
      <w:r w:rsidRPr="007F6710">
        <w:rPr>
          <w:rStyle w:val="Glossary-Bold"/>
          <w:sz w:val="28"/>
        </w:rPr>
        <w:t xml:space="preserve"> Fee for Service Claims Management and Processing – Optional Service</w:t>
      </w:r>
      <w:r w:rsidRPr="007F6710">
        <w:rPr>
          <w:rStyle w:val="Glossary-Bold"/>
          <w:sz w:val="28"/>
        </w:rPr>
        <w:fldChar w:fldCharType="begin"/>
      </w:r>
      <w:r w:rsidRPr="007F6710">
        <w:rPr>
          <w:rStyle w:val="Glossary-Bold"/>
          <w:sz w:val="28"/>
        </w:rPr>
        <w:instrText>tc "MANDATORY REQUIREMENTS " \l 2</w:instrText>
      </w:r>
      <w:r w:rsidRPr="007F6710">
        <w:rPr>
          <w:rStyle w:val="Glossary-Bold"/>
          <w:sz w:val="28"/>
        </w:rPr>
        <w:fldChar w:fldCharType="end"/>
      </w:r>
    </w:p>
    <w:p w14:paraId="3208D1B2" w14:textId="77777777" w:rsidR="0029714A" w:rsidRDefault="0029714A" w:rsidP="00AE71CB">
      <w:pPr>
        <w:rPr>
          <w:b/>
        </w:rPr>
      </w:pPr>
    </w:p>
    <w:p w14:paraId="5C28C287" w14:textId="11D4F6B2" w:rsidR="007F6710" w:rsidRPr="007F6710" w:rsidRDefault="007F6710" w:rsidP="00AE71CB">
      <w:pPr>
        <w:rPr>
          <w:b/>
        </w:rPr>
      </w:pPr>
      <w:r>
        <w:rPr>
          <w:b/>
        </w:rPr>
        <w:t>Stage 1</w:t>
      </w:r>
    </w:p>
    <w:p w14:paraId="7FCEE239" w14:textId="77777777" w:rsidR="007F6710" w:rsidRDefault="007F6710" w:rsidP="007F6710">
      <w:r>
        <w:t>To ensure responsiveness, t</w:t>
      </w:r>
      <w:r w:rsidRPr="00B85FE8">
        <w:t xml:space="preserve">he proposals will first be examined to determine if all </w:t>
      </w:r>
      <w:r>
        <w:t xml:space="preserve">items have been provided below, and if the </w:t>
      </w:r>
      <w:r w:rsidRPr="00B85FE8">
        <w:t xml:space="preserve">mandatory requirements </w:t>
      </w:r>
      <w:r>
        <w:t>of the RFP</w:t>
      </w:r>
      <w:r w:rsidRPr="00B85FE8">
        <w:t xml:space="preserve"> have been addressed </w:t>
      </w:r>
      <w:r>
        <w:t>and</w:t>
      </w:r>
      <w:r w:rsidRPr="00B85FE8">
        <w:t xml:space="preserve"> warrant further evaluation. Proposals not </w:t>
      </w:r>
      <w:r>
        <w:t xml:space="preserve">complete or not </w:t>
      </w:r>
      <w:r w:rsidRPr="00B85FE8">
        <w:t>meeting mandatory requirements will be exc</w:t>
      </w:r>
      <w:r>
        <w:t xml:space="preserve">luded from further evaluation. </w:t>
      </w:r>
      <w:r w:rsidRPr="00B85FE8">
        <w:t xml:space="preserve">The </w:t>
      </w:r>
      <w:r>
        <w:t>required</w:t>
      </w:r>
      <w:r w:rsidRPr="00B85FE8">
        <w:t xml:space="preserve"> items are as follows:</w:t>
      </w:r>
    </w:p>
    <w:p w14:paraId="645296AA" w14:textId="77777777" w:rsidR="00AE71CB" w:rsidRPr="00B85FE8" w:rsidRDefault="00AE71CB" w:rsidP="00AE71CB"/>
    <w:p w14:paraId="25BA8E2D" w14:textId="41612AB0" w:rsidR="00AE71CB" w:rsidRPr="00452C42" w:rsidRDefault="00AE71CB" w:rsidP="00AE71CB">
      <w:pPr>
        <w:pStyle w:val="Level3"/>
        <w:numPr>
          <w:ilvl w:val="2"/>
          <w:numId w:val="14"/>
        </w:numPr>
      </w:pPr>
      <w:r w:rsidRPr="00452C42">
        <w:t xml:space="preserve">Completed </w:t>
      </w:r>
      <w:r>
        <w:t>Optional Services Proposal Response Instructions</w:t>
      </w:r>
      <w:r w:rsidR="004B4271">
        <w:t>;</w:t>
      </w:r>
      <w:r w:rsidRPr="00452C42">
        <w:t xml:space="preserve"> and </w:t>
      </w:r>
    </w:p>
    <w:p w14:paraId="00ED2CEB" w14:textId="6B212149" w:rsidR="00AE71CB" w:rsidRPr="00B85FE8" w:rsidRDefault="00AE71CB" w:rsidP="00AE71CB">
      <w:pPr>
        <w:pStyle w:val="Level3"/>
      </w:pPr>
      <w:r w:rsidRPr="00452C42">
        <w:t>Completed</w:t>
      </w:r>
      <w:r>
        <w:t xml:space="preserve"> Optional Services</w:t>
      </w:r>
      <w:r w:rsidRPr="00452C42">
        <w:t xml:space="preserve"> State Cost Proposal Template</w:t>
      </w:r>
      <w:r>
        <w:t>.</w:t>
      </w:r>
    </w:p>
    <w:p w14:paraId="25E0DB4F" w14:textId="77777777" w:rsidR="00AE71CB" w:rsidRDefault="00AE71CB" w:rsidP="00AE71CB"/>
    <w:p w14:paraId="582477D6" w14:textId="31B7AC39" w:rsidR="007F6710" w:rsidRPr="007F6710" w:rsidRDefault="007F6710" w:rsidP="00CD0D57">
      <w:pPr>
        <w:rPr>
          <w:b/>
        </w:rPr>
      </w:pPr>
      <w:r>
        <w:rPr>
          <w:b/>
        </w:rPr>
        <w:t>Stage 2</w:t>
      </w:r>
    </w:p>
    <w:p w14:paraId="714BE126" w14:textId="3EC9A0A4" w:rsidR="00540989" w:rsidRDefault="00CD0D57" w:rsidP="00CD0D57">
      <w:r>
        <w:t xml:space="preserve">Proposals that meet all of the mandatory requirements will </w:t>
      </w:r>
      <w:bookmarkStart w:id="3" w:name="_GoBack"/>
      <w:r>
        <w:t>then be evaluated on specific criteria, from the Option</w:t>
      </w:r>
      <w:r w:rsidR="004B4271">
        <w:t xml:space="preserve"> Services Proposal Response, on </w:t>
      </w:r>
      <w:r>
        <w:t>a pass/fail</w:t>
      </w:r>
      <w:r w:rsidR="004B4271">
        <w:t xml:space="preserve"> basis, to determine responsibility</w:t>
      </w:r>
      <w:r>
        <w:t xml:space="preserve">. </w:t>
      </w:r>
    </w:p>
    <w:bookmarkEnd w:id="3"/>
    <w:p w14:paraId="318215FD" w14:textId="6E56C725" w:rsidR="00540989" w:rsidRDefault="00540989" w:rsidP="00CD0D57"/>
    <w:p w14:paraId="1222B860" w14:textId="5CE08F29" w:rsidR="007F6710" w:rsidRPr="007F6710" w:rsidRDefault="007F6710" w:rsidP="00CD0D57">
      <w:pPr>
        <w:rPr>
          <w:b/>
        </w:rPr>
      </w:pPr>
      <w:r>
        <w:rPr>
          <w:b/>
        </w:rPr>
        <w:t>Stage 3</w:t>
      </w:r>
    </w:p>
    <w:p w14:paraId="5D7D806A" w14:textId="4DC44524" w:rsidR="00CD0D57" w:rsidRPr="00B85FE8" w:rsidRDefault="00A50256" w:rsidP="00CD0D57">
      <w:r>
        <w:t xml:space="preserve">Proposals that </w:t>
      </w:r>
      <w:r w:rsidR="00CD0D57">
        <w:t xml:space="preserve">pass all the requirements will then be evaluated on their cost.  </w:t>
      </w:r>
    </w:p>
    <w:p w14:paraId="40635A98" w14:textId="77777777" w:rsidR="00AE71CB" w:rsidRDefault="00AE71CB" w:rsidP="00AE71CB">
      <w:pPr>
        <w:rPr>
          <w:rStyle w:val="Glossary-Bold"/>
        </w:rPr>
      </w:pPr>
    </w:p>
    <w:p w14:paraId="3E9742CC" w14:textId="77777777" w:rsidR="00AE71CB" w:rsidRPr="00C03E56" w:rsidRDefault="00AE71CB" w:rsidP="00AE71CB">
      <w:pPr>
        <w:rPr>
          <w:rStyle w:val="Glossary-Bold"/>
        </w:rPr>
      </w:pPr>
      <w:r w:rsidRPr="00C03E56">
        <w:rPr>
          <w:rStyle w:val="Glossary-Bold"/>
        </w:rPr>
        <w:t>Evaluation Criteria</w:t>
      </w:r>
    </w:p>
    <w:p w14:paraId="4BEA742F" w14:textId="77777777" w:rsidR="00AE71CB" w:rsidRPr="00B85FE8" w:rsidRDefault="00AE71CB" w:rsidP="00AE71CB">
      <w:r w:rsidRPr="00B85FE8">
        <w:t>All responses to this Request for Proposal, which fulfill all mandatory requirements, will be evaluated.  Each category will have a maximum possible point potential.  Areas that will be addressed and scored during the evaluation include:</w:t>
      </w:r>
    </w:p>
    <w:p w14:paraId="00B12072" w14:textId="77777777" w:rsidR="00F9415C" w:rsidRDefault="00F9415C" w:rsidP="00C03E56">
      <w:pPr>
        <w:rPr>
          <w:rStyle w:val="Glossary-Bold"/>
        </w:rPr>
      </w:pPr>
    </w:p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F9415C" w:rsidRPr="00C03E56" w14:paraId="322660FD" w14:textId="77777777" w:rsidTr="0030054D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26366A8A" w14:textId="77777777" w:rsidR="00F9415C" w:rsidRPr="00C03E56" w:rsidRDefault="00F9415C" w:rsidP="0030054D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10A201A9" w14:textId="77777777" w:rsidR="00F9415C" w:rsidRPr="00C03E56" w:rsidRDefault="00F9415C" w:rsidP="0030054D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F9415C" w:rsidRPr="00B85FE8" w14:paraId="54C65726" w14:textId="77777777" w:rsidTr="0030054D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056388AB" w14:textId="55E33BF8" w:rsidR="00F9415C" w:rsidRPr="00B85FE8" w:rsidRDefault="00F9415C" w:rsidP="00F9415C">
            <w:r w:rsidRPr="00B85FE8">
              <w:t xml:space="preserve">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67EAD2C" w14:textId="77777777" w:rsidR="00F9415C" w:rsidRPr="005611B9" w:rsidRDefault="00BC6331" w:rsidP="0030054D">
            <w:pPr>
              <w:jc w:val="center"/>
            </w:pPr>
            <w:r w:rsidRPr="005611B9">
              <w:t>500</w:t>
            </w:r>
          </w:p>
        </w:tc>
      </w:tr>
      <w:tr w:rsidR="00F9415C" w:rsidRPr="00B85FE8" w14:paraId="1FD0DE22" w14:textId="77777777" w:rsidTr="0030054D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80A2D03" w14:textId="77777777" w:rsidR="00F9415C" w:rsidRPr="00B85FE8" w:rsidRDefault="00F9415C" w:rsidP="0030054D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96DAEA0" w14:textId="77777777" w:rsidR="00F9415C" w:rsidRPr="005611B9" w:rsidRDefault="005611B9" w:rsidP="0030054D">
            <w:pPr>
              <w:jc w:val="center"/>
            </w:pPr>
            <w:r w:rsidRPr="005611B9">
              <w:t>50</w:t>
            </w:r>
          </w:p>
        </w:tc>
      </w:tr>
      <w:tr w:rsidR="00F9415C" w:rsidRPr="00B85FE8" w14:paraId="063D1ECF" w14:textId="77777777" w:rsidTr="0030054D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AE6860F" w14:textId="77777777" w:rsidR="00F9415C" w:rsidRPr="00B85FE8" w:rsidRDefault="00F9415C" w:rsidP="0030054D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B1C0C4" w14:textId="77777777" w:rsidR="00F9415C" w:rsidRPr="005611B9" w:rsidRDefault="005611B9" w:rsidP="0030054D">
            <w:pPr>
              <w:jc w:val="center"/>
            </w:pPr>
            <w:r w:rsidRPr="005611B9">
              <w:t>550</w:t>
            </w:r>
          </w:p>
        </w:tc>
      </w:tr>
    </w:tbl>
    <w:p w14:paraId="71D3AB7C" w14:textId="77777777" w:rsidR="00F9415C" w:rsidRDefault="00F9415C" w:rsidP="00C03E56">
      <w:pPr>
        <w:rPr>
          <w:rStyle w:val="Glossary-Bold"/>
        </w:rPr>
      </w:pPr>
    </w:p>
    <w:p w14:paraId="6066AE67" w14:textId="77777777" w:rsidR="00C03E56" w:rsidRPr="00B85FE8" w:rsidRDefault="00C03E56" w:rsidP="00C03E56">
      <w:r w:rsidRPr="00C03E56">
        <w:rPr>
          <w:rStyle w:val="Glossary-Bold"/>
        </w:rPr>
        <w:t xml:space="preserve">Cost Proposal Points </w:t>
      </w:r>
      <w:r w:rsidRPr="00B85FE8">
        <w:t>Cost points should be calculated as follows:</w:t>
      </w:r>
    </w:p>
    <w:p w14:paraId="5E3D9715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lastRenderedPageBreak/>
        <w:t>Establish lowest cost submitted – lowest cost submitted receives the maximum points.</w:t>
      </w:r>
    </w:p>
    <w:p w14:paraId="7BD9EF85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14:paraId="72C6BAEC" w14:textId="77777777"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4CFDE872" w14:textId="77777777"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14:paraId="5D671380" w14:textId="77777777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43CB28DE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63EBA31D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DD80E6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09A6F0F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760AEA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1F8DAA25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8C51FF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14:paraId="49AEBBFC" w14:textId="77777777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5664031E" w14:textId="77777777"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55D88C22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F84E651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588495D4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174CF23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293B6BDA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67A540AB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14:paraId="3AC02528" w14:textId="77777777" w:rsidTr="00C03E56">
        <w:trPr>
          <w:jc w:val="center"/>
        </w:trPr>
        <w:tc>
          <w:tcPr>
            <w:tcW w:w="4043" w:type="dxa"/>
            <w:vAlign w:val="bottom"/>
          </w:tcPr>
          <w:p w14:paraId="4F6E808C" w14:textId="77777777"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5D465812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6EAD82E1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1182D180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62ABD45E" w14:textId="77777777"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74FF152E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78DC694A" w14:textId="77777777"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14:paraId="4D4E1D0D" w14:textId="77777777" w:rsidTr="00C03E56">
        <w:trPr>
          <w:jc w:val="center"/>
        </w:trPr>
        <w:tc>
          <w:tcPr>
            <w:tcW w:w="4043" w:type="dxa"/>
            <w:vAlign w:val="bottom"/>
          </w:tcPr>
          <w:p w14:paraId="785E514F" w14:textId="77777777"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55624579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361023E0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243D17F3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56CC9B5E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270" w:type="dxa"/>
            <w:vAlign w:val="bottom"/>
          </w:tcPr>
          <w:p w14:paraId="02715A0A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5197F2E5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</w:tr>
      <w:tr w:rsidR="00C03E56" w:rsidRPr="00B85FE8" w14:paraId="684D2A37" w14:textId="77777777" w:rsidTr="00C03E56">
        <w:trPr>
          <w:jc w:val="center"/>
        </w:trPr>
        <w:tc>
          <w:tcPr>
            <w:tcW w:w="4043" w:type="dxa"/>
            <w:vAlign w:val="bottom"/>
          </w:tcPr>
          <w:p w14:paraId="48BD4EBE" w14:textId="77777777"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2182B2C1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2E1066E3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4647E4F6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4F278AAE" w14:textId="77777777" w:rsidR="00C03E56" w:rsidRPr="00B85FE8" w:rsidRDefault="00C03E56" w:rsidP="00C03E56">
            <w:pPr>
              <w:jc w:val="center"/>
            </w:pPr>
            <w:r w:rsidRPr="00B85FE8">
              <w:t>20</w:t>
            </w:r>
          </w:p>
        </w:tc>
        <w:tc>
          <w:tcPr>
            <w:tcW w:w="270" w:type="dxa"/>
            <w:vAlign w:val="bottom"/>
          </w:tcPr>
          <w:p w14:paraId="3B0022D5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0F451541" w14:textId="77777777" w:rsidR="00C03E56" w:rsidRPr="00B85FE8" w:rsidRDefault="00C03E56" w:rsidP="00C03E56">
            <w:pPr>
              <w:jc w:val="center"/>
            </w:pPr>
            <w:r w:rsidRPr="00B85FE8">
              <w:t>26.7</w:t>
            </w:r>
          </w:p>
        </w:tc>
      </w:tr>
    </w:tbl>
    <w:p w14:paraId="73596462" w14:textId="77777777" w:rsidR="008C1AFE" w:rsidRPr="00B612F4" w:rsidRDefault="008C1AFE" w:rsidP="00C03E56"/>
    <w:sectPr w:rsidR="008C1AFE" w:rsidRPr="00B612F4" w:rsidSect="00AC0B14">
      <w:footerReference w:type="default" r:id="rId10"/>
      <w:pgSz w:w="12240" w:h="15840"/>
      <w:pgMar w:top="900" w:right="1152" w:bottom="634" w:left="1152" w:header="1440" w:footer="63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83214" w16cex:dateUtc="2022-04-06T20:36:00Z"/>
  <w16cex:commentExtensible w16cex:durableId="25F831A7" w16cex:dateUtc="2022-04-06T20:35:00Z"/>
  <w16cex:commentExtensible w16cex:durableId="25F831C7" w16cex:dateUtc="2022-04-06T20:35:00Z"/>
  <w16cex:commentExtensible w16cex:durableId="25F8337F" w16cex:dateUtc="2022-04-06T20:42:00Z"/>
  <w16cex:commentExtensible w16cex:durableId="25F83291" w16cex:dateUtc="2022-04-06T20:38:00Z"/>
  <w16cex:commentExtensible w16cex:durableId="25F832F9" w16cex:dateUtc="2022-04-06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D05324" w16cid:durableId="25F830F7"/>
  <w16cid:commentId w16cid:paraId="0E3C2B5F" w16cid:durableId="25F83214"/>
  <w16cid:commentId w16cid:paraId="580667FB" w16cid:durableId="25F831A7"/>
  <w16cid:commentId w16cid:paraId="0B76C27E" w16cid:durableId="25F831C7"/>
  <w16cid:commentId w16cid:paraId="76A37CC2" w16cid:durableId="25F8337F"/>
  <w16cid:commentId w16cid:paraId="28FE5860" w16cid:durableId="25F83291"/>
  <w16cid:commentId w16cid:paraId="29C39B5F" w16cid:durableId="25F830F8"/>
  <w16cid:commentId w16cid:paraId="0A636099" w16cid:durableId="25F832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FEE0" w14:textId="77777777" w:rsidR="00297A25" w:rsidRDefault="00297A25">
      <w:r>
        <w:separator/>
      </w:r>
    </w:p>
  </w:endnote>
  <w:endnote w:type="continuationSeparator" w:id="0">
    <w:p w14:paraId="08533838" w14:textId="77777777"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DA1D" w14:textId="77777777" w:rsidR="009D68C0" w:rsidRPr="004B36C5" w:rsidRDefault="00AC0B14" w:rsidP="00AC0B14">
    <w:pPr>
      <w:pStyle w:val="Footer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EVALUATION CRITERIA</w:t>
    </w:r>
    <w:r>
      <w:rPr>
        <w:sz w:val="16"/>
        <w:szCs w:val="16"/>
      </w:rPr>
      <w:tab/>
    </w:r>
    <w:r w:rsidR="00FF60D3">
      <w:rPr>
        <w:sz w:val="16"/>
        <w:szCs w:val="16"/>
      </w:rPr>
      <w:t xml:space="preserve"> </w:t>
    </w:r>
    <w:r w:rsidR="0038502F">
      <w:rPr>
        <w:sz w:val="16"/>
        <w:szCs w:val="16"/>
      </w:rPr>
      <w:t>07/30/2015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69085" w14:textId="77777777" w:rsidR="00297A25" w:rsidRDefault="00297A25">
      <w:r>
        <w:separator/>
      </w:r>
    </w:p>
  </w:footnote>
  <w:footnote w:type="continuationSeparator" w:id="0">
    <w:p w14:paraId="73BEC020" w14:textId="77777777"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BA420F1"/>
    <w:multiLevelType w:val="multilevel"/>
    <w:tmpl w:val="83DE58E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 w:val="0"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" w:hAnsi="Arial" w:cs="Arial" w:hint="default"/>
        <w:b w:val="0"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4590"/>
        </w:tabs>
        <w:ind w:left="459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2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C54"/>
    <w:rsid w:val="00166FF0"/>
    <w:rsid w:val="00167733"/>
    <w:rsid w:val="001769BD"/>
    <w:rsid w:val="00182367"/>
    <w:rsid w:val="00184885"/>
    <w:rsid w:val="00190FB5"/>
    <w:rsid w:val="00194139"/>
    <w:rsid w:val="001947F2"/>
    <w:rsid w:val="001A325C"/>
    <w:rsid w:val="001A3CBF"/>
    <w:rsid w:val="001A46D2"/>
    <w:rsid w:val="001A7177"/>
    <w:rsid w:val="001A75E3"/>
    <w:rsid w:val="001B5FE4"/>
    <w:rsid w:val="001C6C4F"/>
    <w:rsid w:val="001D16F5"/>
    <w:rsid w:val="001D34A8"/>
    <w:rsid w:val="001D3994"/>
    <w:rsid w:val="001D5330"/>
    <w:rsid w:val="001E478A"/>
    <w:rsid w:val="001E674D"/>
    <w:rsid w:val="001F67B9"/>
    <w:rsid w:val="001F6A9A"/>
    <w:rsid w:val="002031B9"/>
    <w:rsid w:val="0023326E"/>
    <w:rsid w:val="00247046"/>
    <w:rsid w:val="00266375"/>
    <w:rsid w:val="002665C6"/>
    <w:rsid w:val="002671E7"/>
    <w:rsid w:val="00270E1F"/>
    <w:rsid w:val="00272D48"/>
    <w:rsid w:val="00281594"/>
    <w:rsid w:val="00281BC9"/>
    <w:rsid w:val="002878BF"/>
    <w:rsid w:val="00291309"/>
    <w:rsid w:val="0029714A"/>
    <w:rsid w:val="00297A25"/>
    <w:rsid w:val="002A074D"/>
    <w:rsid w:val="002A37F0"/>
    <w:rsid w:val="002A4271"/>
    <w:rsid w:val="002B0BD2"/>
    <w:rsid w:val="002B18C6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2441"/>
    <w:rsid w:val="002F3641"/>
    <w:rsid w:val="003043E6"/>
    <w:rsid w:val="00310A8D"/>
    <w:rsid w:val="00321B46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63E"/>
    <w:rsid w:val="003D59A6"/>
    <w:rsid w:val="003E4865"/>
    <w:rsid w:val="003E4A0F"/>
    <w:rsid w:val="003E51B7"/>
    <w:rsid w:val="003F1782"/>
    <w:rsid w:val="003F2EBD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271"/>
    <w:rsid w:val="004B44FA"/>
    <w:rsid w:val="004B689C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79"/>
    <w:rsid w:val="005301E8"/>
    <w:rsid w:val="0053238E"/>
    <w:rsid w:val="00532501"/>
    <w:rsid w:val="00540989"/>
    <w:rsid w:val="00547E80"/>
    <w:rsid w:val="0055235B"/>
    <w:rsid w:val="005611B9"/>
    <w:rsid w:val="00567AA9"/>
    <w:rsid w:val="005748B4"/>
    <w:rsid w:val="00574995"/>
    <w:rsid w:val="005760DF"/>
    <w:rsid w:val="00576979"/>
    <w:rsid w:val="0059201D"/>
    <w:rsid w:val="00596C2F"/>
    <w:rsid w:val="005A391C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12B54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A343F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7F6710"/>
    <w:rsid w:val="00800952"/>
    <w:rsid w:val="008054CD"/>
    <w:rsid w:val="008107BE"/>
    <w:rsid w:val="0082101A"/>
    <w:rsid w:val="00835937"/>
    <w:rsid w:val="00837C4F"/>
    <w:rsid w:val="00844581"/>
    <w:rsid w:val="00845017"/>
    <w:rsid w:val="00846057"/>
    <w:rsid w:val="0084715B"/>
    <w:rsid w:val="008578B6"/>
    <w:rsid w:val="00860765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50256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E71CB"/>
    <w:rsid w:val="00AF15A2"/>
    <w:rsid w:val="00AF2331"/>
    <w:rsid w:val="00B0251B"/>
    <w:rsid w:val="00B049F5"/>
    <w:rsid w:val="00B17851"/>
    <w:rsid w:val="00B265B2"/>
    <w:rsid w:val="00B33C56"/>
    <w:rsid w:val="00B346BA"/>
    <w:rsid w:val="00B51750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C6331"/>
    <w:rsid w:val="00BD2AC9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0D57"/>
    <w:rsid w:val="00CD1C86"/>
    <w:rsid w:val="00CE2795"/>
    <w:rsid w:val="00CE4995"/>
    <w:rsid w:val="00CE7D1F"/>
    <w:rsid w:val="00CF145F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5552"/>
    <w:rsid w:val="00D959B6"/>
    <w:rsid w:val="00DA3770"/>
    <w:rsid w:val="00DA5250"/>
    <w:rsid w:val="00DC0836"/>
    <w:rsid w:val="00DC4197"/>
    <w:rsid w:val="00DD2B04"/>
    <w:rsid w:val="00DE7397"/>
    <w:rsid w:val="00E068DD"/>
    <w:rsid w:val="00E145A9"/>
    <w:rsid w:val="00E16215"/>
    <w:rsid w:val="00E21034"/>
    <w:rsid w:val="00E24A5C"/>
    <w:rsid w:val="00E2585F"/>
    <w:rsid w:val="00E31891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7C9"/>
    <w:rsid w:val="00E91A1B"/>
    <w:rsid w:val="00EA42AB"/>
    <w:rsid w:val="00EB605E"/>
    <w:rsid w:val="00EC5929"/>
    <w:rsid w:val="00EF04E3"/>
    <w:rsid w:val="00EF23A2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56AFB"/>
    <w:rsid w:val="00F57359"/>
    <w:rsid w:val="00F61594"/>
    <w:rsid w:val="00F718B9"/>
    <w:rsid w:val="00F81A68"/>
    <w:rsid w:val="00F82D38"/>
    <w:rsid w:val="00F83F1C"/>
    <w:rsid w:val="00F9415C"/>
    <w:rsid w:val="00FA15A9"/>
    <w:rsid w:val="00FA4A63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248070B"/>
  <w15:docId w15:val="{32D24EC1-EBCC-4684-BA10-136BCDE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7F6710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qFormat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aliases w:val="Indent Text"/>
    <w:link w:val="Level4Char"/>
    <w:qFormat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qFormat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5DCA76-95C4-4ACF-B8D6-92D167211C09}"/>
</file>

<file path=customXml/itemProps2.xml><?xml version="1.0" encoding="utf-8"?>
<ds:datastoreItem xmlns:ds="http://schemas.openxmlformats.org/officeDocument/2006/customXml" ds:itemID="{1946C3E5-BF25-4BFB-8321-9D83DCA0B8BE}"/>
</file>

<file path=customXml/itemProps3.xml><?xml version="1.0" encoding="utf-8"?>
<ds:datastoreItem xmlns:ds="http://schemas.openxmlformats.org/officeDocument/2006/customXml" ds:itemID="{52CFFE27-B8B8-4B1B-84CD-63A258E08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514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Jennifer Crouse</cp:lastModifiedBy>
  <cp:revision>20</cp:revision>
  <cp:lastPrinted>2008-07-31T20:12:00Z</cp:lastPrinted>
  <dcterms:created xsi:type="dcterms:W3CDTF">2022-04-01T17:01:00Z</dcterms:created>
  <dcterms:modified xsi:type="dcterms:W3CDTF">2022-04-14T20:05:00Z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AdHocReviewCycleID">
    <vt:i4>1715881638</vt:i4>
  </property>
  <property fmtid="{D5CDD505-2E9C-101B-9397-08002B2CF9AE}" pid="4" name="_NewReviewCycle">
    <vt:lpwstr/>
  </property>
  <property fmtid="{D5CDD505-2E9C-101B-9397-08002B2CF9AE}" pid="5" name="_EmailSubject">
    <vt:lpwstr>112209 O3 Managed Care Program</vt:lpwstr>
  </property>
  <property fmtid="{D5CDD505-2E9C-101B-9397-08002B2CF9AE}" pid="6" name="_AuthorEmail">
    <vt:lpwstr>Jennifer.Crouse@nebraska.gov</vt:lpwstr>
  </property>
  <property fmtid="{D5CDD505-2E9C-101B-9397-08002B2CF9AE}" pid="7" name="_AuthorEmailDisplayName">
    <vt:lpwstr>Crouse, Jennifer</vt:lpwstr>
  </property>
  <property fmtid="{D5CDD505-2E9C-101B-9397-08002B2CF9AE}" pid="8" name="Order">
    <vt:r8>44700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ComplianceAssetId">
    <vt:lpwstr/>
  </property>
</Properties>
</file>